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Pr="00902F3E" w:rsidRDefault="00902F3E" w:rsidP="00902F3E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02F3E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Памятка для родителей «Профилактика кори»</w:t>
      </w:r>
    </w:p>
    <w:p w:rsidR="00902F3E" w:rsidRPr="00902F3E" w:rsidRDefault="00902F3E" w:rsidP="00902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F3E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Корь - вирусная инфекция, для которой характерна очень высокая восприимчивость.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 до 14 дней.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Эти симптомы продолжаются от 2 до 4 дней. </w:t>
      </w:r>
      <w:r w:rsidRPr="00902F3E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На 4 день заболевания появляется сыпь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proofErr w:type="gramEnd"/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2F3E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При заболевании корью могут возникать довольно серьёзные осложнения.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bookmarkStart w:id="0" w:name="_GoBack"/>
      <w:bookmarkEnd w:id="0"/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После кори развивается стойкий пожизненный иммунитет. Все переболевшие корью становятся невосприимчивы к этой инфекции.</w:t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2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2F3E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p w:rsidR="00902F3E" w:rsidRPr="00902F3E" w:rsidRDefault="00902F3E" w:rsidP="00902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F3E">
        <w:rPr>
          <w:rFonts w:ascii="Arial" w:eastAsia="Times New Roman" w:hAnsi="Arial" w:cs="Arial"/>
          <w:color w:val="0054A5"/>
          <w:sz w:val="24"/>
          <w:szCs w:val="24"/>
          <w:lang w:eastAsia="ru-RU"/>
        </w:rPr>
        <w:br/>
      </w:r>
    </w:p>
    <w:p w:rsidR="00902F3E" w:rsidRPr="00902F3E" w:rsidRDefault="00902F3E" w:rsidP="00902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F3E">
        <w:rPr>
          <w:rFonts w:ascii="Arial" w:eastAsia="Times New Roman" w:hAnsi="Arial" w:cs="Arial"/>
          <w:color w:val="EE1D24"/>
          <w:sz w:val="24"/>
          <w:szCs w:val="24"/>
          <w:lang w:eastAsia="ru-RU"/>
        </w:rPr>
        <w:t>Лица (дети и взрослые) не привитые от кори, не болевшие и не имеющие сведений о прививках, в случае возникновения заболевания в коллективе, (ДДУ, школа, ВУЗ и т.д.) в него не допускаются!!!</w:t>
      </w:r>
    </w:p>
    <w:p w:rsidR="00752AEC" w:rsidRDefault="00752AEC" w:rsidP="00902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3E" w:rsidRDefault="00902F3E" w:rsidP="00902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3E" w:rsidRDefault="00902F3E" w:rsidP="00902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3E" w:rsidRDefault="00902F3E" w:rsidP="00902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3E" w:rsidRPr="00FB4D3C" w:rsidRDefault="00902F3E" w:rsidP="00902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9217DA" wp14:editId="191206D2">
            <wp:extent cx="5940425" cy="8240810"/>
            <wp:effectExtent l="0" t="0" r="3175" b="8255"/>
            <wp:docPr id="2" name="Рисунок 2" descr="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F3E" w:rsidRPr="00FB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3C"/>
    <w:rsid w:val="00752AEC"/>
    <w:rsid w:val="00902F3E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"Боготольская МБ"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поликлиника - Педиатр каб. № 4,1</dc:creator>
  <cp:lastModifiedBy>Детская поликлиника - Педиатр каб. № 4,1</cp:lastModifiedBy>
  <cp:revision>2</cp:revision>
  <dcterms:created xsi:type="dcterms:W3CDTF">2024-07-04T08:16:00Z</dcterms:created>
  <dcterms:modified xsi:type="dcterms:W3CDTF">2024-07-04T08:17:00Z</dcterms:modified>
</cp:coreProperties>
</file>