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71D" w:rsidRPr="0002471D" w:rsidRDefault="0002471D" w:rsidP="0002471D">
      <w:pPr>
        <w:shd w:val="clear" w:color="auto" w:fill="FFFFFF"/>
        <w:spacing w:before="450" w:after="225" w:line="240" w:lineRule="auto"/>
        <w:jc w:val="center"/>
        <w:outlineLvl w:val="1"/>
        <w:rPr>
          <w:rFonts w:ascii="Times New Roman" w:eastAsia="Times New Roman" w:hAnsi="Times New Roman" w:cs="Times New Roman"/>
          <w:b/>
          <w:color w:val="2A2F35"/>
          <w:sz w:val="32"/>
          <w:szCs w:val="32"/>
          <w:lang w:eastAsia="ru-RU"/>
        </w:rPr>
      </w:pPr>
      <w:r w:rsidRPr="0002471D">
        <w:rPr>
          <w:rFonts w:ascii="Times New Roman" w:eastAsia="Times New Roman" w:hAnsi="Times New Roman" w:cs="Times New Roman"/>
          <w:b/>
          <w:color w:val="2A2F35"/>
          <w:sz w:val="32"/>
          <w:szCs w:val="32"/>
          <w:lang w:eastAsia="ru-RU"/>
        </w:rPr>
        <w:t>Периодическая аккредитация специалистов</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Аккредитация специалиста – это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02471D">
        <w:rPr>
          <w:rFonts w:ascii="Times New Roman" w:eastAsia="Times New Roman" w:hAnsi="Times New Roman" w:cs="Times New Roman"/>
          <w:sz w:val="28"/>
          <w:szCs w:val="28"/>
          <w:lang w:eastAsia="ru-RU"/>
        </w:rPr>
        <w:t>Периодическая аккредитация проводится в отношении лиц, завершивших освоение дополнительных профессиональных программ медицинского образования или фармацевтического образования – программ повышения квалификации, обеспечивающих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 лиц, имеющих немедицинское образование, стаж работы на должностях медицинских работников более пяти лет и завершивших освоение дополнительных профессиональных программ – программ повышения</w:t>
      </w:r>
      <w:proofErr w:type="gramEnd"/>
      <w:r w:rsidRPr="0002471D">
        <w:rPr>
          <w:rFonts w:ascii="Times New Roman" w:eastAsia="Times New Roman" w:hAnsi="Times New Roman" w:cs="Times New Roman"/>
          <w:sz w:val="28"/>
          <w:szCs w:val="28"/>
          <w:lang w:eastAsia="ru-RU"/>
        </w:rPr>
        <w:t xml:space="preserve"> квалификации в соответствии с видом профессиональной деятельности.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highlight w:val="yellow"/>
          <w:lang w:eastAsia="ru-RU"/>
        </w:rPr>
        <w:t>Министерством здравоохранения Российской Федерации издан приказ от 28 октября 2022 №709н «Об утверждении Положения об аккредитации специалистов», зарегистрирован в Министерстве юстиции Российской Федерации 30.11.2022, регистрационный №71224.</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xml:space="preserve">В указанном приказе Министерства здравоохранения установлены особенности проведения периодической аккредитации специалистов </w:t>
      </w:r>
      <w:r w:rsidRPr="0002471D">
        <w:rPr>
          <w:rFonts w:ascii="Times New Roman" w:eastAsia="Times New Roman" w:hAnsi="Times New Roman" w:cs="Times New Roman"/>
          <w:sz w:val="28"/>
          <w:szCs w:val="28"/>
          <w:highlight w:val="yellow"/>
          <w:lang w:eastAsia="ru-RU"/>
        </w:rPr>
        <w:t>в 2023-2028 годах</w:t>
      </w:r>
      <w:r w:rsidRPr="0002471D">
        <w:rPr>
          <w:rFonts w:ascii="Times New Roman" w:eastAsia="Times New Roman" w:hAnsi="Times New Roman" w:cs="Times New Roman"/>
          <w:sz w:val="28"/>
          <w:szCs w:val="28"/>
          <w:lang w:eastAsia="ru-RU"/>
        </w:rPr>
        <w:t>, содержание которых заключается в следующем:</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02471D">
        <w:rPr>
          <w:rFonts w:ascii="Times New Roman" w:eastAsia="Times New Roman" w:hAnsi="Times New Roman" w:cs="Times New Roman"/>
          <w:sz w:val="28"/>
          <w:szCs w:val="28"/>
          <w:lang w:eastAsia="ru-RU"/>
        </w:rPr>
        <w:t xml:space="preserve">Для прохождения периодической аккредитации специалиста аккредитуемые предоставляют в Федеральный </w:t>
      </w:r>
      <w:proofErr w:type="spellStart"/>
      <w:r w:rsidRPr="0002471D">
        <w:rPr>
          <w:rFonts w:ascii="Times New Roman" w:eastAsia="Times New Roman" w:hAnsi="Times New Roman" w:cs="Times New Roman"/>
          <w:sz w:val="28"/>
          <w:szCs w:val="28"/>
          <w:lang w:eastAsia="ru-RU"/>
        </w:rPr>
        <w:t>аккредитационный</w:t>
      </w:r>
      <w:proofErr w:type="spellEnd"/>
      <w:r w:rsidRPr="0002471D">
        <w:rPr>
          <w:rFonts w:ascii="Times New Roman" w:eastAsia="Times New Roman" w:hAnsi="Times New Roman" w:cs="Times New Roman"/>
          <w:sz w:val="28"/>
          <w:szCs w:val="28"/>
          <w:lang w:eastAsia="ru-RU"/>
        </w:rPr>
        <w:t xml:space="preserve"> центр высшего медицинского образования, высшего и среднего фармацевтического образования, а также иного высшего образования или Федеральный </w:t>
      </w:r>
      <w:proofErr w:type="spellStart"/>
      <w:r w:rsidRPr="0002471D">
        <w:rPr>
          <w:rFonts w:ascii="Times New Roman" w:eastAsia="Times New Roman" w:hAnsi="Times New Roman" w:cs="Times New Roman"/>
          <w:sz w:val="28"/>
          <w:szCs w:val="28"/>
          <w:lang w:eastAsia="ru-RU"/>
        </w:rPr>
        <w:t>аккредитационный</w:t>
      </w:r>
      <w:proofErr w:type="spellEnd"/>
      <w:r w:rsidRPr="0002471D">
        <w:rPr>
          <w:rFonts w:ascii="Times New Roman" w:eastAsia="Times New Roman" w:hAnsi="Times New Roman" w:cs="Times New Roman"/>
          <w:sz w:val="28"/>
          <w:szCs w:val="28"/>
          <w:lang w:eastAsia="ru-RU"/>
        </w:rPr>
        <w:t xml:space="preserve"> центр среднего медицинского образования документы одним из следующих способов:</w:t>
      </w:r>
      <w:proofErr w:type="gramEnd"/>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highlight w:val="yellow"/>
          <w:lang w:eastAsia="ru-RU"/>
        </w:rPr>
      </w:pPr>
      <w:r w:rsidRPr="0002471D">
        <w:rPr>
          <w:rFonts w:ascii="Times New Roman" w:eastAsia="Times New Roman" w:hAnsi="Times New Roman" w:cs="Times New Roman"/>
          <w:sz w:val="28"/>
          <w:szCs w:val="28"/>
          <w:lang w:eastAsia="ru-RU"/>
        </w:rPr>
        <w:t xml:space="preserve">– </w:t>
      </w:r>
      <w:r w:rsidRPr="0002471D">
        <w:rPr>
          <w:rFonts w:ascii="Times New Roman" w:eastAsia="Times New Roman" w:hAnsi="Times New Roman" w:cs="Times New Roman"/>
          <w:sz w:val="28"/>
          <w:szCs w:val="28"/>
          <w:highlight w:val="yellow"/>
          <w:lang w:eastAsia="ru-RU"/>
        </w:rPr>
        <w:t>с использованием федерального регистра медицинских и фармацевтических работников (ссылка на личный кабинет работника </w:t>
      </w:r>
      <w:hyperlink r:id="rId5" w:history="1">
        <w:r w:rsidRPr="0002471D">
          <w:rPr>
            <w:rFonts w:ascii="Times New Roman" w:eastAsia="Times New Roman" w:hAnsi="Times New Roman" w:cs="Times New Roman"/>
            <w:sz w:val="28"/>
            <w:szCs w:val="28"/>
            <w:highlight w:val="yellow"/>
            <w:lang w:eastAsia="ru-RU"/>
          </w:rPr>
          <w:t>https://lkmr.egisz.rosminzdrav.ru</w:t>
        </w:r>
      </w:hyperlink>
      <w:r w:rsidRPr="0002471D">
        <w:rPr>
          <w:rFonts w:ascii="Times New Roman" w:eastAsia="Times New Roman" w:hAnsi="Times New Roman" w:cs="Times New Roman"/>
          <w:sz w:val="28"/>
          <w:szCs w:val="28"/>
          <w:highlight w:val="yellow"/>
          <w:lang w:eastAsia="ru-RU"/>
        </w:rPr>
        <w:t>);</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02471D">
        <w:rPr>
          <w:rFonts w:ascii="Times New Roman" w:eastAsia="Times New Roman" w:hAnsi="Times New Roman" w:cs="Times New Roman"/>
          <w:sz w:val="28"/>
          <w:szCs w:val="28"/>
          <w:lang w:eastAsia="ru-RU"/>
        </w:rPr>
        <w:t>– почтовым отправлением (в случае, если сведения об аккредитуемом отсутствуют в федеральном регистре медицинских и фармацевтических работников).</w:t>
      </w:r>
      <w:proofErr w:type="gramEnd"/>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02471D">
        <w:rPr>
          <w:rFonts w:ascii="Times New Roman" w:eastAsia="Times New Roman" w:hAnsi="Times New Roman" w:cs="Times New Roman"/>
          <w:sz w:val="28"/>
          <w:szCs w:val="28"/>
          <w:lang w:eastAsia="ru-RU"/>
        </w:rPr>
        <w:t xml:space="preserve">При этом лица, имеющие высшее медицинское образование, высшее и среднее фармацевтическое образование, а также лица, имеющие высшее профессиональное (немедицинское) образование и занимающие медицинские должности, представляют документы почтовым отправлением по адресу: 125993, г. Москва, ул. Баррикадная, д.2/1, стр. 1; а лица, имеющие среднее медицинское образование – по адресу: 107564, г. Москва, ул. </w:t>
      </w:r>
      <w:proofErr w:type="spellStart"/>
      <w:r w:rsidRPr="0002471D">
        <w:rPr>
          <w:rFonts w:ascii="Times New Roman" w:eastAsia="Times New Roman" w:hAnsi="Times New Roman" w:cs="Times New Roman"/>
          <w:sz w:val="28"/>
          <w:szCs w:val="28"/>
          <w:lang w:eastAsia="ru-RU"/>
        </w:rPr>
        <w:t>Лосиноостровская</w:t>
      </w:r>
      <w:proofErr w:type="spellEnd"/>
      <w:r w:rsidRPr="0002471D">
        <w:rPr>
          <w:rFonts w:ascii="Times New Roman" w:eastAsia="Times New Roman" w:hAnsi="Times New Roman" w:cs="Times New Roman"/>
          <w:sz w:val="28"/>
          <w:szCs w:val="28"/>
          <w:lang w:eastAsia="ru-RU"/>
        </w:rPr>
        <w:t>, д. 2.</w:t>
      </w:r>
      <w:proofErr w:type="gramEnd"/>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highlight w:val="yellow"/>
          <w:lang w:eastAsia="ru-RU"/>
        </w:rPr>
      </w:pPr>
      <w:r w:rsidRPr="0002471D">
        <w:rPr>
          <w:rFonts w:ascii="Times New Roman" w:eastAsia="Times New Roman" w:hAnsi="Times New Roman" w:cs="Times New Roman"/>
          <w:b/>
          <w:bCs/>
          <w:sz w:val="28"/>
          <w:szCs w:val="28"/>
          <w:highlight w:val="yellow"/>
          <w:lang w:eastAsia="ru-RU"/>
        </w:rPr>
        <w:lastRenderedPageBreak/>
        <w:t xml:space="preserve">Для прохождения периодической аккредитации </w:t>
      </w:r>
      <w:proofErr w:type="gramStart"/>
      <w:r w:rsidRPr="0002471D">
        <w:rPr>
          <w:rFonts w:ascii="Times New Roman" w:eastAsia="Times New Roman" w:hAnsi="Times New Roman" w:cs="Times New Roman"/>
          <w:b/>
          <w:bCs/>
          <w:sz w:val="28"/>
          <w:szCs w:val="28"/>
          <w:highlight w:val="yellow"/>
          <w:lang w:eastAsia="ru-RU"/>
        </w:rPr>
        <w:t>предоставляются следующие документы</w:t>
      </w:r>
      <w:proofErr w:type="gramEnd"/>
      <w:r w:rsidRPr="0002471D">
        <w:rPr>
          <w:rFonts w:ascii="Times New Roman" w:eastAsia="Times New Roman" w:hAnsi="Times New Roman" w:cs="Times New Roman"/>
          <w:b/>
          <w:bCs/>
          <w:sz w:val="28"/>
          <w:szCs w:val="28"/>
          <w:highlight w:val="yellow"/>
          <w:lang w:eastAsia="ru-RU"/>
        </w:rPr>
        <w:t xml:space="preserve"> (за исключение, когда специалист, подающий документы на периодическую аккредитацию, имеет квалификационную категорию, присвоенную в текущем году или году, предшествующему году подачи документов):</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highlight w:val="yellow"/>
          <w:lang w:eastAsia="ru-RU"/>
        </w:rPr>
      </w:pPr>
      <w:r w:rsidRPr="0002471D">
        <w:rPr>
          <w:rFonts w:ascii="Times New Roman" w:eastAsia="Times New Roman" w:hAnsi="Times New Roman" w:cs="Times New Roman"/>
          <w:sz w:val="28"/>
          <w:szCs w:val="28"/>
          <w:highlight w:val="yellow"/>
          <w:lang w:eastAsia="ru-RU"/>
        </w:rPr>
        <w:t>1) в случае использования федерального регистра медицинских и фармацевтических работников:</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highlight w:val="yellow"/>
          <w:lang w:eastAsia="ru-RU"/>
        </w:rPr>
      </w:pPr>
      <w:r w:rsidRPr="0002471D">
        <w:rPr>
          <w:rFonts w:ascii="Times New Roman" w:eastAsia="Times New Roman" w:hAnsi="Times New Roman" w:cs="Times New Roman"/>
          <w:sz w:val="28"/>
          <w:szCs w:val="28"/>
          <w:highlight w:val="yellow"/>
          <w:lang w:eastAsia="ru-RU"/>
        </w:rPr>
        <w:t xml:space="preserve">– заявление о допуске к периодической аккредитации специалиста, в котором в том числе указываются сведения о документе, удостоверяющем личность, о сертификате специалиста или прохождении аккредитации специалиста (для лиц с немедицинским образованием – при наличии), о </w:t>
      </w:r>
      <w:proofErr w:type="gramStart"/>
      <w:r w:rsidRPr="0002471D">
        <w:rPr>
          <w:rFonts w:ascii="Times New Roman" w:eastAsia="Times New Roman" w:hAnsi="Times New Roman" w:cs="Times New Roman"/>
          <w:sz w:val="28"/>
          <w:szCs w:val="28"/>
          <w:highlight w:val="yellow"/>
          <w:lang w:eastAsia="ru-RU"/>
        </w:rPr>
        <w:t>документах</w:t>
      </w:r>
      <w:proofErr w:type="gramEnd"/>
      <w:r w:rsidRPr="0002471D">
        <w:rPr>
          <w:rFonts w:ascii="Times New Roman" w:eastAsia="Times New Roman" w:hAnsi="Times New Roman" w:cs="Times New Roman"/>
          <w:sz w:val="28"/>
          <w:szCs w:val="28"/>
          <w:highlight w:val="yellow"/>
          <w:lang w:eastAsia="ru-RU"/>
        </w:rPr>
        <w:t xml:space="preserve"> об образовании и о квалификации, документах о квалификации, подтверждающих присвоение квалификации по результатам дополнительного профессионального образования – профессиональной переподготовки (при наличии), документах о квалификации, подтверждающих повышение квалификации за отчетный период, сведения о трудовой деятельности;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highlight w:val="yellow"/>
          <w:lang w:eastAsia="ru-RU"/>
        </w:rPr>
      </w:pPr>
      <w:r w:rsidRPr="0002471D">
        <w:rPr>
          <w:rFonts w:ascii="Times New Roman" w:eastAsia="Times New Roman" w:hAnsi="Times New Roman" w:cs="Times New Roman"/>
          <w:sz w:val="28"/>
          <w:szCs w:val="28"/>
          <w:highlight w:val="yellow"/>
          <w:lang w:eastAsia="ru-RU"/>
        </w:rPr>
        <w:t>– страховой номер индивидуального лицевого счета застрахованного лица (СНИЛС);</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highlight w:val="yellow"/>
          <w:lang w:eastAsia="ru-RU"/>
        </w:rPr>
      </w:pPr>
      <w:r w:rsidRPr="0002471D">
        <w:rPr>
          <w:rFonts w:ascii="Times New Roman" w:eastAsia="Times New Roman" w:hAnsi="Times New Roman" w:cs="Times New Roman"/>
          <w:sz w:val="28"/>
          <w:szCs w:val="28"/>
          <w:highlight w:val="yellow"/>
          <w:lang w:eastAsia="ru-RU"/>
        </w:rPr>
        <w:t xml:space="preserve">– портфолио (п. 103 Положения об аккредитации специалистов) за период профессиональной деятельности со дня получения последнего сертификата специалиста или прохождения аккредитации специалиста по соответствующей специальности, </w:t>
      </w:r>
      <w:proofErr w:type="gramStart"/>
      <w:r w:rsidRPr="0002471D">
        <w:rPr>
          <w:rFonts w:ascii="Times New Roman" w:eastAsia="Times New Roman" w:hAnsi="Times New Roman" w:cs="Times New Roman"/>
          <w:sz w:val="28"/>
          <w:szCs w:val="28"/>
          <w:highlight w:val="yellow"/>
          <w:lang w:eastAsia="ru-RU"/>
        </w:rPr>
        <w:t>которое</w:t>
      </w:r>
      <w:proofErr w:type="gramEnd"/>
      <w:r w:rsidRPr="0002471D">
        <w:rPr>
          <w:rFonts w:ascii="Times New Roman" w:eastAsia="Times New Roman" w:hAnsi="Times New Roman" w:cs="Times New Roman"/>
          <w:sz w:val="28"/>
          <w:szCs w:val="28"/>
          <w:highlight w:val="yellow"/>
          <w:lang w:eastAsia="ru-RU"/>
        </w:rPr>
        <w:t xml:space="preserve"> формируется с использованием федерального регистра медицинских и фармацевтических работников;</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highlight w:val="yellow"/>
          <w:lang w:eastAsia="ru-RU"/>
        </w:rPr>
      </w:pPr>
      <w:r w:rsidRPr="0002471D">
        <w:rPr>
          <w:rFonts w:ascii="Times New Roman" w:eastAsia="Times New Roman" w:hAnsi="Times New Roman" w:cs="Times New Roman"/>
          <w:sz w:val="28"/>
          <w:szCs w:val="28"/>
          <w:highlight w:val="yellow"/>
          <w:lang w:eastAsia="ru-RU"/>
        </w:rPr>
        <w:t>– копия документа, подтверждающего факт изменения фамилии, имени, отчества, – в случае изменения фамилии, имени, отчества (при наличии);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highlight w:val="yellow"/>
          <w:lang w:eastAsia="ru-RU"/>
        </w:rPr>
        <w:t>– копия трудовой книжки или сведения о трудовой деятельности (при наличии), или копии иных документов, подтверждающих наличие стажа медицинской деятельности или фармацевтической деятельности, предусмотренных законодательством Российской Федерации о военной и иной приравненной к ней службе (при наличии);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2) в случае почтового отправления:</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заявление о допуске к периодической аккредитации специалиста (рекомендуемый </w:t>
      </w:r>
      <w:r w:rsidRPr="0002471D">
        <w:rPr>
          <w:rFonts w:ascii="Times New Roman" w:eastAsia="Times New Roman" w:hAnsi="Times New Roman" w:cs="Times New Roman"/>
          <w:i/>
          <w:iCs/>
          <w:sz w:val="28"/>
          <w:szCs w:val="28"/>
          <w:lang w:eastAsia="ru-RU"/>
        </w:rPr>
        <w:t>образец</w:t>
      </w:r>
      <w:r w:rsidRPr="0002471D">
        <w:rPr>
          <w:rFonts w:ascii="Times New Roman" w:eastAsia="Times New Roman" w:hAnsi="Times New Roman" w:cs="Times New Roman"/>
          <w:sz w:val="28"/>
          <w:szCs w:val="28"/>
          <w:lang w:eastAsia="ru-RU"/>
        </w:rPr>
        <w:t> и </w:t>
      </w:r>
      <w:r w:rsidRPr="0002471D">
        <w:rPr>
          <w:rFonts w:ascii="Times New Roman" w:eastAsia="Times New Roman" w:hAnsi="Times New Roman" w:cs="Times New Roman"/>
          <w:i/>
          <w:iCs/>
          <w:sz w:val="28"/>
          <w:szCs w:val="28"/>
          <w:lang w:eastAsia="ru-RU"/>
        </w:rPr>
        <w:t>шаблон</w:t>
      </w:r>
      <w:r w:rsidRPr="0002471D">
        <w:rPr>
          <w:rFonts w:ascii="Times New Roman" w:eastAsia="Times New Roman" w:hAnsi="Times New Roman" w:cs="Times New Roman"/>
          <w:sz w:val="28"/>
          <w:szCs w:val="28"/>
          <w:lang w:eastAsia="ru-RU"/>
        </w:rPr>
        <w:t> заполнения);</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копия документа, удостоверяющего личность;</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страховой номер индивидуального лицевого счета застрахованного лица (СНИЛС);</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копия документа, подтверждающего факт изменения фамилии, имени, отчества, – в случае изменения фамилии, имени, отчества (при наличии);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xml:space="preserve">– портфолио (п. 103 Положения об аккредитации специалистов) за период профессиональной деятельности со дня получения последнего сертификата специалиста или прохождения аккредитации специалиста по </w:t>
      </w:r>
      <w:r w:rsidRPr="0002471D">
        <w:rPr>
          <w:rFonts w:ascii="Times New Roman" w:eastAsia="Times New Roman" w:hAnsi="Times New Roman" w:cs="Times New Roman"/>
          <w:sz w:val="28"/>
          <w:szCs w:val="28"/>
          <w:lang w:eastAsia="ru-RU"/>
        </w:rPr>
        <w:lastRenderedPageBreak/>
        <w:t>соответствующей специальности (рекомендуемый </w:t>
      </w:r>
      <w:r w:rsidRPr="0002471D">
        <w:rPr>
          <w:rFonts w:ascii="Times New Roman" w:eastAsia="Times New Roman" w:hAnsi="Times New Roman" w:cs="Times New Roman"/>
          <w:i/>
          <w:iCs/>
          <w:sz w:val="28"/>
          <w:szCs w:val="28"/>
          <w:lang w:eastAsia="ru-RU"/>
        </w:rPr>
        <w:t>образец</w:t>
      </w:r>
      <w:r w:rsidRPr="0002471D">
        <w:rPr>
          <w:rFonts w:ascii="Times New Roman" w:eastAsia="Times New Roman" w:hAnsi="Times New Roman" w:cs="Times New Roman"/>
          <w:sz w:val="28"/>
          <w:szCs w:val="28"/>
          <w:lang w:eastAsia="ru-RU"/>
        </w:rPr>
        <w:t> и </w:t>
      </w:r>
      <w:r w:rsidRPr="0002471D">
        <w:rPr>
          <w:rFonts w:ascii="Times New Roman" w:eastAsia="Times New Roman" w:hAnsi="Times New Roman" w:cs="Times New Roman"/>
          <w:i/>
          <w:iCs/>
          <w:sz w:val="28"/>
          <w:szCs w:val="28"/>
          <w:lang w:eastAsia="ru-RU"/>
        </w:rPr>
        <w:t>шаблон</w:t>
      </w:r>
      <w:r w:rsidRPr="0002471D">
        <w:rPr>
          <w:rFonts w:ascii="Times New Roman" w:eastAsia="Times New Roman" w:hAnsi="Times New Roman" w:cs="Times New Roman"/>
          <w:sz w:val="28"/>
          <w:szCs w:val="28"/>
          <w:lang w:eastAsia="ru-RU"/>
        </w:rPr>
        <w:t> заполнения);</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копия сертификата специалиста (в случае отсутствия действующей аккредитации специалиста по данной специальности);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копии документов об образовании и о квалификации;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копии документов о квалификации, подтверждающих присвоение квалификации по результатам дополнительного профессионального образования – профессиональной переподготовки (при наличии);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копии документов о квалификации, подтверждающих повышение квалификации за отчетный период;</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копия трудовой книжки или сведения о трудовой деятельности (при наличии), или копии иных документов, подтверждающих наличие стажа медицинской или фармацевтической деятельности, предусмотренные законодательством Российской Федерации о военной и иной приравненной к ней службе (при наличии).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Портфолио (п. 103 Положения об аккредитации специалистов) включает:</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xml:space="preserve">– отчет о профессиональной деятельности* </w:t>
      </w:r>
      <w:proofErr w:type="gramStart"/>
      <w:r w:rsidRPr="0002471D">
        <w:rPr>
          <w:rFonts w:ascii="Times New Roman" w:eastAsia="Times New Roman" w:hAnsi="Times New Roman" w:cs="Times New Roman"/>
          <w:sz w:val="28"/>
          <w:szCs w:val="28"/>
          <w:lang w:eastAsia="ru-RU"/>
        </w:rPr>
        <w:t>аккредитуемого</w:t>
      </w:r>
      <w:proofErr w:type="gramEnd"/>
      <w:r w:rsidRPr="0002471D">
        <w:rPr>
          <w:rFonts w:ascii="Times New Roman" w:eastAsia="Times New Roman" w:hAnsi="Times New Roman" w:cs="Times New Roman"/>
          <w:sz w:val="28"/>
          <w:szCs w:val="28"/>
          <w:lang w:eastAsia="ru-RU"/>
        </w:rPr>
        <w:t>, содержащий результаты работы в соответствии с выполняемой трудовой функцией за отчетный период;</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02471D">
        <w:rPr>
          <w:rFonts w:ascii="Times New Roman" w:eastAsia="Times New Roman" w:hAnsi="Times New Roman" w:cs="Times New Roman"/>
          <w:sz w:val="28"/>
          <w:szCs w:val="28"/>
          <w:lang w:eastAsia="ru-RU"/>
        </w:rPr>
        <w:t>– сведения об освоении программ повышения квалификации, суммарный срок освоения которых не менее 144 часов, либо сведения об освоении программ повышения квалификации и сведения об образовании, подтвержденные на интернет-портале непрерывного медицинского и фармацевтического образования в информационно-телекоммуникационной сети «Интернет» (за исключением сведений об освоении программ повышения квалификации), суммарный срок освоения которых не менее 144 часов, из них не менее 72 часов – сведения</w:t>
      </w:r>
      <w:proofErr w:type="gramEnd"/>
      <w:r w:rsidRPr="0002471D">
        <w:rPr>
          <w:rFonts w:ascii="Times New Roman" w:eastAsia="Times New Roman" w:hAnsi="Times New Roman" w:cs="Times New Roman"/>
          <w:sz w:val="28"/>
          <w:szCs w:val="28"/>
          <w:lang w:eastAsia="ru-RU"/>
        </w:rPr>
        <w:t xml:space="preserve"> об освоении программ повышения квалификации;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мотивированный отказ в согласовании отчета о профессиональной деятельности в случае отказа, подписанный руководителем организации (уполномоченным им заместителем), заверяется печатью указанной организации;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xml:space="preserve">– заключение профессиональной некоммерческой организации в случае, если не может быть сформирована </w:t>
      </w:r>
      <w:proofErr w:type="spellStart"/>
      <w:r w:rsidRPr="0002471D">
        <w:rPr>
          <w:rFonts w:ascii="Times New Roman" w:eastAsia="Times New Roman" w:hAnsi="Times New Roman" w:cs="Times New Roman"/>
          <w:sz w:val="28"/>
          <w:szCs w:val="28"/>
          <w:lang w:eastAsia="ru-RU"/>
        </w:rPr>
        <w:t>аккредитационная</w:t>
      </w:r>
      <w:proofErr w:type="spellEnd"/>
      <w:r w:rsidRPr="0002471D">
        <w:rPr>
          <w:rFonts w:ascii="Times New Roman" w:eastAsia="Times New Roman" w:hAnsi="Times New Roman" w:cs="Times New Roman"/>
          <w:sz w:val="28"/>
          <w:szCs w:val="28"/>
          <w:lang w:eastAsia="ru-RU"/>
        </w:rPr>
        <w:t xml:space="preserve"> подкомиссия либо возникновении конфликта интересов или личной заинтересованности (п. 100 Положения об аккредитации специалистов).</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highlight w:val="yellow"/>
          <w:lang w:eastAsia="ru-RU"/>
        </w:rPr>
      </w:pPr>
      <w:r w:rsidRPr="0002471D">
        <w:rPr>
          <w:rFonts w:ascii="Times New Roman" w:eastAsia="Times New Roman" w:hAnsi="Times New Roman" w:cs="Times New Roman"/>
          <w:b/>
          <w:bCs/>
          <w:sz w:val="28"/>
          <w:szCs w:val="28"/>
          <w:highlight w:val="yellow"/>
          <w:lang w:eastAsia="ru-RU"/>
        </w:rPr>
        <w:t>Для прохождения периодической аккредитации лица, имеющие квалификационную категорию, присвоенную в текущем году или году, предшествующему году подачи документов, предоставляют:</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highlight w:val="yellow"/>
          <w:lang w:eastAsia="ru-RU"/>
        </w:rPr>
      </w:pPr>
      <w:r w:rsidRPr="0002471D">
        <w:rPr>
          <w:rFonts w:ascii="Times New Roman" w:eastAsia="Times New Roman" w:hAnsi="Times New Roman" w:cs="Times New Roman"/>
          <w:sz w:val="28"/>
          <w:szCs w:val="28"/>
          <w:highlight w:val="yellow"/>
          <w:lang w:eastAsia="ru-RU"/>
        </w:rPr>
        <w:t>1) в случае использования федерального регистра медицинских и фармацевтических работников:</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highlight w:val="yellow"/>
          <w:lang w:eastAsia="ru-RU"/>
        </w:rPr>
      </w:pPr>
      <w:r w:rsidRPr="0002471D">
        <w:rPr>
          <w:rFonts w:ascii="Times New Roman" w:eastAsia="Times New Roman" w:hAnsi="Times New Roman" w:cs="Times New Roman"/>
          <w:sz w:val="28"/>
          <w:szCs w:val="28"/>
          <w:highlight w:val="yellow"/>
          <w:lang w:eastAsia="ru-RU"/>
        </w:rPr>
        <w:lastRenderedPageBreak/>
        <w:t xml:space="preserve">– заявление о допуске к периодической аккредитации специалиста, в котором в том числе указываются сведения о документе, удостоверяющем личность, о сертификате специалиста или прохождении аккредитации специалиста (для лиц с немедицинским образованием – при наличии), о </w:t>
      </w:r>
      <w:proofErr w:type="gramStart"/>
      <w:r w:rsidRPr="0002471D">
        <w:rPr>
          <w:rFonts w:ascii="Times New Roman" w:eastAsia="Times New Roman" w:hAnsi="Times New Roman" w:cs="Times New Roman"/>
          <w:sz w:val="28"/>
          <w:szCs w:val="28"/>
          <w:highlight w:val="yellow"/>
          <w:lang w:eastAsia="ru-RU"/>
        </w:rPr>
        <w:t>документах</w:t>
      </w:r>
      <w:proofErr w:type="gramEnd"/>
      <w:r w:rsidRPr="0002471D">
        <w:rPr>
          <w:rFonts w:ascii="Times New Roman" w:eastAsia="Times New Roman" w:hAnsi="Times New Roman" w:cs="Times New Roman"/>
          <w:sz w:val="28"/>
          <w:szCs w:val="28"/>
          <w:highlight w:val="yellow"/>
          <w:lang w:eastAsia="ru-RU"/>
        </w:rPr>
        <w:t xml:space="preserve"> об образовании и о квалификации, документах о квалификации, подтверждающих присвоение квалификации по результатам дополнительного профессионального образования – профессиональной переподготовки (при наличии), документах о квалификации, подтверждающих повышение квалификации за отчетный период, сведения о трудовой деятельности;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highlight w:val="yellow"/>
          <w:lang w:eastAsia="ru-RU"/>
        </w:rPr>
      </w:pPr>
      <w:r w:rsidRPr="0002471D">
        <w:rPr>
          <w:rFonts w:ascii="Times New Roman" w:eastAsia="Times New Roman" w:hAnsi="Times New Roman" w:cs="Times New Roman"/>
          <w:sz w:val="28"/>
          <w:szCs w:val="28"/>
          <w:highlight w:val="yellow"/>
          <w:lang w:eastAsia="ru-RU"/>
        </w:rPr>
        <w:t>– страховой номер индивидуального лицевого счета застрахованного лица (СНИЛС);</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highlight w:val="yellow"/>
          <w:lang w:eastAsia="ru-RU"/>
        </w:rPr>
      </w:pPr>
      <w:r w:rsidRPr="0002471D">
        <w:rPr>
          <w:rFonts w:ascii="Times New Roman" w:eastAsia="Times New Roman" w:hAnsi="Times New Roman" w:cs="Times New Roman"/>
          <w:sz w:val="28"/>
          <w:szCs w:val="28"/>
          <w:highlight w:val="yellow"/>
          <w:lang w:eastAsia="ru-RU"/>
        </w:rPr>
        <w:t>– портфолио (п. 106 Положения об аккредитации специалистов), которое формируется с использованием федерального регистра медицинских и фармацевтических работников;</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highlight w:val="yellow"/>
          <w:lang w:eastAsia="ru-RU"/>
        </w:rPr>
      </w:pPr>
      <w:r w:rsidRPr="0002471D">
        <w:rPr>
          <w:rFonts w:ascii="Times New Roman" w:eastAsia="Times New Roman" w:hAnsi="Times New Roman" w:cs="Times New Roman"/>
          <w:sz w:val="28"/>
          <w:szCs w:val="28"/>
          <w:highlight w:val="yellow"/>
          <w:lang w:eastAsia="ru-RU"/>
        </w:rPr>
        <w:t>– копия документа, подтверждающего факт изменения фамилии, имени, отчества, – в случае изменения фамилии, имени, отчества (при наличии);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highlight w:val="yellow"/>
          <w:lang w:eastAsia="ru-RU"/>
        </w:rPr>
        <w:t>– копию выписки из акта органа государственной власти или организации, создавших аттестационную комиссию, о присвоении специалисту, прошедшему аттестацию, квалификационной категории (присвоенной в текущем году или году, предшествующему году подачи документов для прохождения периодической аккредитации);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2) в случае почтового отправления:</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заявление о допуске к периодической аккредитации специалиста (рекомендуемый </w:t>
      </w:r>
      <w:r w:rsidRPr="0002471D">
        <w:rPr>
          <w:rFonts w:ascii="Times New Roman" w:eastAsia="Times New Roman" w:hAnsi="Times New Roman" w:cs="Times New Roman"/>
          <w:i/>
          <w:iCs/>
          <w:sz w:val="28"/>
          <w:szCs w:val="28"/>
          <w:lang w:eastAsia="ru-RU"/>
        </w:rPr>
        <w:t>образец</w:t>
      </w:r>
      <w:r w:rsidRPr="0002471D">
        <w:rPr>
          <w:rFonts w:ascii="Times New Roman" w:eastAsia="Times New Roman" w:hAnsi="Times New Roman" w:cs="Times New Roman"/>
          <w:sz w:val="28"/>
          <w:szCs w:val="28"/>
          <w:lang w:eastAsia="ru-RU"/>
        </w:rPr>
        <w:t> и </w:t>
      </w:r>
      <w:r w:rsidRPr="0002471D">
        <w:rPr>
          <w:rFonts w:ascii="Times New Roman" w:eastAsia="Times New Roman" w:hAnsi="Times New Roman" w:cs="Times New Roman"/>
          <w:i/>
          <w:iCs/>
          <w:sz w:val="28"/>
          <w:szCs w:val="28"/>
          <w:lang w:eastAsia="ru-RU"/>
        </w:rPr>
        <w:t>шаблон</w:t>
      </w:r>
      <w:r w:rsidRPr="0002471D">
        <w:rPr>
          <w:rFonts w:ascii="Times New Roman" w:eastAsia="Times New Roman" w:hAnsi="Times New Roman" w:cs="Times New Roman"/>
          <w:sz w:val="28"/>
          <w:szCs w:val="28"/>
          <w:lang w:eastAsia="ru-RU"/>
        </w:rPr>
        <w:t> заполнения);</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копия документа, удостоверяющего личность;</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страховой номер индивидуального лицевого счета застрахованного лица (СНИЛС);</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копия документа, подтверждающего факт изменения фамилии, имени, отчества, – в случае изменения фамилии, имени, отчества (при наличии);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портфолио (п. 106 Положения об аккредитации специалистов) (рекомендуемый </w:t>
      </w:r>
      <w:r w:rsidRPr="0002471D">
        <w:rPr>
          <w:rFonts w:ascii="Times New Roman" w:eastAsia="Times New Roman" w:hAnsi="Times New Roman" w:cs="Times New Roman"/>
          <w:i/>
          <w:iCs/>
          <w:sz w:val="28"/>
          <w:szCs w:val="28"/>
          <w:lang w:eastAsia="ru-RU"/>
        </w:rPr>
        <w:t>образец</w:t>
      </w:r>
      <w:r w:rsidRPr="0002471D">
        <w:rPr>
          <w:rFonts w:ascii="Times New Roman" w:eastAsia="Times New Roman" w:hAnsi="Times New Roman" w:cs="Times New Roman"/>
          <w:sz w:val="28"/>
          <w:szCs w:val="28"/>
          <w:lang w:eastAsia="ru-RU"/>
        </w:rPr>
        <w:t> и </w:t>
      </w:r>
      <w:r w:rsidRPr="0002471D">
        <w:rPr>
          <w:rFonts w:ascii="Times New Roman" w:eastAsia="Times New Roman" w:hAnsi="Times New Roman" w:cs="Times New Roman"/>
          <w:i/>
          <w:iCs/>
          <w:sz w:val="28"/>
          <w:szCs w:val="28"/>
          <w:lang w:eastAsia="ru-RU"/>
        </w:rPr>
        <w:t>шаблон</w:t>
      </w:r>
      <w:r w:rsidRPr="0002471D">
        <w:rPr>
          <w:rFonts w:ascii="Times New Roman" w:eastAsia="Times New Roman" w:hAnsi="Times New Roman" w:cs="Times New Roman"/>
          <w:sz w:val="28"/>
          <w:szCs w:val="28"/>
          <w:lang w:eastAsia="ru-RU"/>
        </w:rPr>
        <w:t> заполнения);</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копии документов о квалификации, подтверждающих сведения об освоении программ повышения квалификации за отчетный период;</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копию выписки из акта органа государственной власти или организации, создавших аттестационную комиссию, о присвоении специалисту, прошедшему аттестацию, квалификационной категории (присвоенной в текущем году или году, предшествующему году подачи документов для прохождения периодической аккредитации).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lastRenderedPageBreak/>
        <w:t>Портфолио лиц, имеющих квалификационную категорию, присвоенную в текущем году или году, предшествующем году подачи документов, включает (п. 106 Положения об аккредитации специалистов):</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02471D">
        <w:rPr>
          <w:rFonts w:ascii="Times New Roman" w:eastAsia="Times New Roman" w:hAnsi="Times New Roman" w:cs="Times New Roman"/>
          <w:sz w:val="28"/>
          <w:szCs w:val="28"/>
          <w:highlight w:val="yellow"/>
          <w:lang w:eastAsia="ru-RU"/>
        </w:rPr>
        <w:t>– сведения об освоении программ повышения квалификации, суммарный срок освоения которых не менее 144 часов, либо сведения об освоении программ повышения квалификации и сведения об образовании, подтвержденные на интернет-портале непрерывного медицинского и фармацевтического образования в информационно-телекоммуникационной сети «Интернет» (за исключением сведений об освоении программ повышения квалификации), суммарный срок освоения которых не менее 144 часов, из них не менее 72 часов – сведения</w:t>
      </w:r>
      <w:proofErr w:type="gramEnd"/>
      <w:r w:rsidRPr="0002471D">
        <w:rPr>
          <w:rFonts w:ascii="Times New Roman" w:eastAsia="Times New Roman" w:hAnsi="Times New Roman" w:cs="Times New Roman"/>
          <w:sz w:val="28"/>
          <w:szCs w:val="28"/>
          <w:highlight w:val="yellow"/>
          <w:lang w:eastAsia="ru-RU"/>
        </w:rPr>
        <w:t xml:space="preserve"> об освоении программ повышения квалификации.</w:t>
      </w:r>
      <w:bookmarkStart w:id="0" w:name="_GoBack"/>
      <w:bookmarkEnd w:id="0"/>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*Отчет о профессиональной деятельности согласовывается руководителем организации (уполномоченным им заместителем), в которой аккредитуемый осуществляет профессиональную деятельность, и заверяется печатью указанной организации (в случае почтового отправления) (при наличии) либо к нему прилагается мотивированный отказ в его согласовании, подписанный руководителем организации (уполномоченным им заместителем).</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xml:space="preserve">Отчет о профессиональной деятельности </w:t>
      </w:r>
      <w:proofErr w:type="gramStart"/>
      <w:r w:rsidRPr="0002471D">
        <w:rPr>
          <w:rFonts w:ascii="Times New Roman" w:eastAsia="Times New Roman" w:hAnsi="Times New Roman" w:cs="Times New Roman"/>
          <w:sz w:val="28"/>
          <w:szCs w:val="28"/>
          <w:lang w:eastAsia="ru-RU"/>
        </w:rPr>
        <w:t>аккредитуемого</w:t>
      </w:r>
      <w:proofErr w:type="gramEnd"/>
      <w:r w:rsidRPr="0002471D">
        <w:rPr>
          <w:rFonts w:ascii="Times New Roman" w:eastAsia="Times New Roman" w:hAnsi="Times New Roman" w:cs="Times New Roman"/>
          <w:sz w:val="28"/>
          <w:szCs w:val="28"/>
          <w:lang w:eastAsia="ru-RU"/>
        </w:rPr>
        <w:t>, который является руководителем медицинской или фармацевтической организации, подведомственной федеральному органу государственной власти, согласовывается учредителем данной организации (руководителем организации или уполномоченным им заместителем).</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02471D">
        <w:rPr>
          <w:rFonts w:ascii="Times New Roman" w:eastAsia="Times New Roman" w:hAnsi="Times New Roman" w:cs="Times New Roman"/>
          <w:sz w:val="28"/>
          <w:szCs w:val="28"/>
          <w:lang w:eastAsia="ru-RU"/>
        </w:rPr>
        <w:t>Отчет о профессиональной деятельности аккредитуемого, который является руководителем медицинской или фармацевтической организации, подведомственной органу государственной власти субъекта Российской Федерации, либо организации частной формы собственности, либо аккредитуемого, который является индивидуальным предпринимателем, по выбору аккредитуемого согласовывается руководителем органа исполнительной власти субъекта Российской Федерации в сфере охраны здоровья (уполномоченным им заместителем), либо в портфолио включается несогласованный отчет о профессиональной деятельности по последнему месту</w:t>
      </w:r>
      <w:proofErr w:type="gramEnd"/>
      <w:r w:rsidRPr="0002471D">
        <w:rPr>
          <w:rFonts w:ascii="Times New Roman" w:eastAsia="Times New Roman" w:hAnsi="Times New Roman" w:cs="Times New Roman"/>
          <w:sz w:val="28"/>
          <w:szCs w:val="28"/>
          <w:lang w:eastAsia="ru-RU"/>
        </w:rPr>
        <w:t xml:space="preserve"> работы аккредитуемого без приложения мотивированного отказа в его согласовании.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02471D">
        <w:rPr>
          <w:rFonts w:ascii="Times New Roman" w:eastAsia="Times New Roman" w:hAnsi="Times New Roman" w:cs="Times New Roman"/>
          <w:sz w:val="28"/>
          <w:szCs w:val="28"/>
          <w:lang w:eastAsia="ru-RU"/>
        </w:rPr>
        <w:t>Отчет о профессиональной деятельности аккредитуемого, который находится в отпуске по уходу за ребенком, отпуске по беременности и родам или отпуске работника, усыновившего ребенка, согласовывается руководителем медицинской или фармацевтической организации (уполномоченным им заместителем), с которой аккредитуемый состоит в трудовых отношениях, либо к нему прилагается мотивированный отказ в его согласовании, подписанный руководителем организации (уполномоченным им заместителем).</w:t>
      </w:r>
      <w:proofErr w:type="gramEnd"/>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02471D">
        <w:rPr>
          <w:rFonts w:ascii="Times New Roman" w:eastAsia="Times New Roman" w:hAnsi="Times New Roman" w:cs="Times New Roman"/>
          <w:sz w:val="28"/>
          <w:szCs w:val="28"/>
          <w:lang w:eastAsia="ru-RU"/>
        </w:rPr>
        <w:t xml:space="preserve">Отчет о профессиональной деятельности аккредитуемого, который является педагогическим или научным работником, осуществляющим медицинскую деятельность в рамках практической подготовки обучающихся, </w:t>
      </w:r>
      <w:r w:rsidRPr="0002471D">
        <w:rPr>
          <w:rFonts w:ascii="Times New Roman" w:eastAsia="Times New Roman" w:hAnsi="Times New Roman" w:cs="Times New Roman"/>
          <w:sz w:val="28"/>
          <w:szCs w:val="28"/>
          <w:lang w:eastAsia="ru-RU"/>
        </w:rPr>
        <w:lastRenderedPageBreak/>
        <w:t>согласовывается руководителем образовательной или научной организации (уполномоченным им заместителем), в которой аккредитуемый осуществляет профессиональную деятельность, или руководителем медицинской или фармацевтической организации (уполномоченным им заместителем), в которой аккредитуемый работает по совместительству, и заверяется печатью указанной организации (при наличии) (в случае почтового отправления).</w:t>
      </w:r>
      <w:proofErr w:type="gramEnd"/>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В случае</w:t>
      </w:r>
      <w:proofErr w:type="gramStart"/>
      <w:r w:rsidRPr="0002471D">
        <w:rPr>
          <w:rFonts w:ascii="Times New Roman" w:eastAsia="Times New Roman" w:hAnsi="Times New Roman" w:cs="Times New Roman"/>
          <w:sz w:val="28"/>
          <w:szCs w:val="28"/>
          <w:lang w:eastAsia="ru-RU"/>
        </w:rPr>
        <w:t>,</w:t>
      </w:r>
      <w:proofErr w:type="gramEnd"/>
      <w:r w:rsidRPr="0002471D">
        <w:rPr>
          <w:rFonts w:ascii="Times New Roman" w:eastAsia="Times New Roman" w:hAnsi="Times New Roman" w:cs="Times New Roman"/>
          <w:sz w:val="28"/>
          <w:szCs w:val="28"/>
          <w:lang w:eastAsia="ru-RU"/>
        </w:rPr>
        <w:t xml:space="preserve"> если на момент представления документов аккредитуемый является временно не работающим, в портфолио включается несогласованный отчет о профессиональной деятельности по последнему месту работы аккредитуемого.</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Рекомендуемые образцы заявления, портфолио и отчета о профессиональной деятельности приведены в указанном приказе Минздрава России.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xml:space="preserve">После получения федеральным </w:t>
      </w:r>
      <w:proofErr w:type="spellStart"/>
      <w:r w:rsidRPr="0002471D">
        <w:rPr>
          <w:rFonts w:ascii="Times New Roman" w:eastAsia="Times New Roman" w:hAnsi="Times New Roman" w:cs="Times New Roman"/>
          <w:sz w:val="28"/>
          <w:szCs w:val="28"/>
          <w:lang w:eastAsia="ru-RU"/>
        </w:rPr>
        <w:t>аккредитационным</w:t>
      </w:r>
      <w:proofErr w:type="spellEnd"/>
      <w:r w:rsidRPr="0002471D">
        <w:rPr>
          <w:rFonts w:ascii="Times New Roman" w:eastAsia="Times New Roman" w:hAnsi="Times New Roman" w:cs="Times New Roman"/>
          <w:sz w:val="28"/>
          <w:szCs w:val="28"/>
          <w:lang w:eastAsia="ru-RU"/>
        </w:rPr>
        <w:t xml:space="preserve"> центром представленных документов </w:t>
      </w:r>
      <w:proofErr w:type="gramStart"/>
      <w:r w:rsidRPr="0002471D">
        <w:rPr>
          <w:rFonts w:ascii="Times New Roman" w:eastAsia="Times New Roman" w:hAnsi="Times New Roman" w:cs="Times New Roman"/>
          <w:sz w:val="28"/>
          <w:szCs w:val="28"/>
          <w:lang w:eastAsia="ru-RU"/>
        </w:rPr>
        <w:t>аккредитуемому</w:t>
      </w:r>
      <w:proofErr w:type="gramEnd"/>
      <w:r w:rsidRPr="0002471D">
        <w:rPr>
          <w:rFonts w:ascii="Times New Roman" w:eastAsia="Times New Roman" w:hAnsi="Times New Roman" w:cs="Times New Roman"/>
          <w:sz w:val="28"/>
          <w:szCs w:val="28"/>
          <w:lang w:eastAsia="ru-RU"/>
        </w:rPr>
        <w:t xml:space="preserve"> направляется уведомление.</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xml:space="preserve">Специалисты федерального </w:t>
      </w:r>
      <w:proofErr w:type="spellStart"/>
      <w:r w:rsidRPr="0002471D">
        <w:rPr>
          <w:rFonts w:ascii="Times New Roman" w:eastAsia="Times New Roman" w:hAnsi="Times New Roman" w:cs="Times New Roman"/>
          <w:sz w:val="28"/>
          <w:szCs w:val="28"/>
          <w:lang w:eastAsia="ru-RU"/>
        </w:rPr>
        <w:t>аккредитационного</w:t>
      </w:r>
      <w:proofErr w:type="spellEnd"/>
      <w:r w:rsidRPr="0002471D">
        <w:rPr>
          <w:rFonts w:ascii="Times New Roman" w:eastAsia="Times New Roman" w:hAnsi="Times New Roman" w:cs="Times New Roman"/>
          <w:sz w:val="28"/>
          <w:szCs w:val="28"/>
          <w:lang w:eastAsia="ru-RU"/>
        </w:rPr>
        <w:t xml:space="preserve"> центра в срок не более 20 рабочих дней со дня приема документов проверяют их комплектность и достоверность сведений об освоении программ повышения квалификации за отчетный период, содержащихся в документах о квалификации. По результатам проверки документы передаются в центральную </w:t>
      </w:r>
      <w:proofErr w:type="spellStart"/>
      <w:r w:rsidRPr="0002471D">
        <w:rPr>
          <w:rFonts w:ascii="Times New Roman" w:eastAsia="Times New Roman" w:hAnsi="Times New Roman" w:cs="Times New Roman"/>
          <w:sz w:val="28"/>
          <w:szCs w:val="28"/>
          <w:lang w:eastAsia="ru-RU"/>
        </w:rPr>
        <w:t>аккредитационную</w:t>
      </w:r>
      <w:proofErr w:type="spellEnd"/>
      <w:r w:rsidRPr="0002471D">
        <w:rPr>
          <w:rFonts w:ascii="Times New Roman" w:eastAsia="Times New Roman" w:hAnsi="Times New Roman" w:cs="Times New Roman"/>
          <w:sz w:val="28"/>
          <w:szCs w:val="28"/>
          <w:lang w:eastAsia="ru-RU"/>
        </w:rPr>
        <w:t xml:space="preserve"> комиссию или </w:t>
      </w:r>
      <w:proofErr w:type="spellStart"/>
      <w:r w:rsidRPr="0002471D">
        <w:rPr>
          <w:rFonts w:ascii="Times New Roman" w:eastAsia="Times New Roman" w:hAnsi="Times New Roman" w:cs="Times New Roman"/>
          <w:sz w:val="28"/>
          <w:szCs w:val="28"/>
          <w:lang w:eastAsia="ru-RU"/>
        </w:rPr>
        <w:t>аккредитационную</w:t>
      </w:r>
      <w:proofErr w:type="spellEnd"/>
      <w:r w:rsidRPr="0002471D">
        <w:rPr>
          <w:rFonts w:ascii="Times New Roman" w:eastAsia="Times New Roman" w:hAnsi="Times New Roman" w:cs="Times New Roman"/>
          <w:sz w:val="28"/>
          <w:szCs w:val="28"/>
          <w:lang w:eastAsia="ru-RU"/>
        </w:rPr>
        <w:t xml:space="preserve"> комиссию субъекта Российской Федерации.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xml:space="preserve">В случае выявления некомплектности документов или недостоверности сведений об освоении программ повышения квалификации за отчетный период, федеральный </w:t>
      </w:r>
      <w:proofErr w:type="spellStart"/>
      <w:r w:rsidRPr="0002471D">
        <w:rPr>
          <w:rFonts w:ascii="Times New Roman" w:eastAsia="Times New Roman" w:hAnsi="Times New Roman" w:cs="Times New Roman"/>
          <w:sz w:val="28"/>
          <w:szCs w:val="28"/>
          <w:lang w:eastAsia="ru-RU"/>
        </w:rPr>
        <w:t>аккредитационный</w:t>
      </w:r>
      <w:proofErr w:type="spellEnd"/>
      <w:r w:rsidRPr="0002471D">
        <w:rPr>
          <w:rFonts w:ascii="Times New Roman" w:eastAsia="Times New Roman" w:hAnsi="Times New Roman" w:cs="Times New Roman"/>
          <w:sz w:val="28"/>
          <w:szCs w:val="28"/>
          <w:lang w:eastAsia="ru-RU"/>
        </w:rPr>
        <w:t xml:space="preserve"> центр направляет </w:t>
      </w:r>
      <w:proofErr w:type="gramStart"/>
      <w:r w:rsidRPr="0002471D">
        <w:rPr>
          <w:rFonts w:ascii="Times New Roman" w:eastAsia="Times New Roman" w:hAnsi="Times New Roman" w:cs="Times New Roman"/>
          <w:sz w:val="28"/>
          <w:szCs w:val="28"/>
          <w:lang w:eastAsia="ru-RU"/>
        </w:rPr>
        <w:t>аккредитуемому</w:t>
      </w:r>
      <w:proofErr w:type="gramEnd"/>
      <w:r w:rsidRPr="0002471D">
        <w:rPr>
          <w:rFonts w:ascii="Times New Roman" w:eastAsia="Times New Roman" w:hAnsi="Times New Roman" w:cs="Times New Roman"/>
          <w:sz w:val="28"/>
          <w:szCs w:val="28"/>
          <w:lang w:eastAsia="ru-RU"/>
        </w:rPr>
        <w:t xml:space="preserve"> уведомление об отказе в их приеме с разъяснением причины отказа. </w:t>
      </w:r>
      <w:proofErr w:type="gramStart"/>
      <w:r w:rsidRPr="0002471D">
        <w:rPr>
          <w:rFonts w:ascii="Times New Roman" w:eastAsia="Times New Roman" w:hAnsi="Times New Roman" w:cs="Times New Roman"/>
          <w:sz w:val="28"/>
          <w:szCs w:val="28"/>
          <w:lang w:eastAsia="ru-RU"/>
        </w:rPr>
        <w:t xml:space="preserve">При устранении замечаний, аккредитуемый вправе повторно представить документы в федеральный </w:t>
      </w:r>
      <w:proofErr w:type="spellStart"/>
      <w:r w:rsidRPr="0002471D">
        <w:rPr>
          <w:rFonts w:ascii="Times New Roman" w:eastAsia="Times New Roman" w:hAnsi="Times New Roman" w:cs="Times New Roman"/>
          <w:sz w:val="28"/>
          <w:szCs w:val="28"/>
          <w:lang w:eastAsia="ru-RU"/>
        </w:rPr>
        <w:t>аккредитационный</w:t>
      </w:r>
      <w:proofErr w:type="spellEnd"/>
      <w:r w:rsidRPr="0002471D">
        <w:rPr>
          <w:rFonts w:ascii="Times New Roman" w:eastAsia="Times New Roman" w:hAnsi="Times New Roman" w:cs="Times New Roman"/>
          <w:sz w:val="28"/>
          <w:szCs w:val="28"/>
          <w:lang w:eastAsia="ru-RU"/>
        </w:rPr>
        <w:t xml:space="preserve"> центр.</w:t>
      </w:r>
      <w:proofErr w:type="gramEnd"/>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xml:space="preserve">В отношении лиц, чьи документы направлены в </w:t>
      </w:r>
      <w:proofErr w:type="spellStart"/>
      <w:r w:rsidRPr="0002471D">
        <w:rPr>
          <w:rFonts w:ascii="Times New Roman" w:eastAsia="Times New Roman" w:hAnsi="Times New Roman" w:cs="Times New Roman"/>
          <w:sz w:val="28"/>
          <w:szCs w:val="28"/>
          <w:lang w:eastAsia="ru-RU"/>
        </w:rPr>
        <w:t>аккредитационные</w:t>
      </w:r>
      <w:proofErr w:type="spellEnd"/>
      <w:r w:rsidRPr="0002471D">
        <w:rPr>
          <w:rFonts w:ascii="Times New Roman" w:eastAsia="Times New Roman" w:hAnsi="Times New Roman" w:cs="Times New Roman"/>
          <w:sz w:val="28"/>
          <w:szCs w:val="28"/>
          <w:lang w:eastAsia="ru-RU"/>
        </w:rPr>
        <w:t xml:space="preserve"> подкомиссии для проведения периодической аккредитации специалистов, формируемые председателями </w:t>
      </w:r>
      <w:proofErr w:type="spellStart"/>
      <w:r w:rsidRPr="0002471D">
        <w:rPr>
          <w:rFonts w:ascii="Times New Roman" w:eastAsia="Times New Roman" w:hAnsi="Times New Roman" w:cs="Times New Roman"/>
          <w:sz w:val="28"/>
          <w:szCs w:val="28"/>
          <w:lang w:eastAsia="ru-RU"/>
        </w:rPr>
        <w:t>аккредитационных</w:t>
      </w:r>
      <w:proofErr w:type="spellEnd"/>
      <w:r w:rsidRPr="0002471D">
        <w:rPr>
          <w:rFonts w:ascii="Times New Roman" w:eastAsia="Times New Roman" w:hAnsi="Times New Roman" w:cs="Times New Roman"/>
          <w:sz w:val="28"/>
          <w:szCs w:val="28"/>
          <w:lang w:eastAsia="ru-RU"/>
        </w:rPr>
        <w:t xml:space="preserve"> комиссий субъектов Российской Федерации – прием документов осуществляется ответственным секретарем </w:t>
      </w:r>
      <w:proofErr w:type="spellStart"/>
      <w:r w:rsidRPr="0002471D">
        <w:rPr>
          <w:rFonts w:ascii="Times New Roman" w:eastAsia="Times New Roman" w:hAnsi="Times New Roman" w:cs="Times New Roman"/>
          <w:sz w:val="28"/>
          <w:szCs w:val="28"/>
          <w:lang w:eastAsia="ru-RU"/>
        </w:rPr>
        <w:t>аккредитационной</w:t>
      </w:r>
      <w:proofErr w:type="spellEnd"/>
      <w:r w:rsidRPr="0002471D">
        <w:rPr>
          <w:rFonts w:ascii="Times New Roman" w:eastAsia="Times New Roman" w:hAnsi="Times New Roman" w:cs="Times New Roman"/>
          <w:sz w:val="28"/>
          <w:szCs w:val="28"/>
          <w:lang w:eastAsia="ru-RU"/>
        </w:rPr>
        <w:t xml:space="preserve"> комиссии и в течение трех дней передаются на рассмотрение комиссии.</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По результатам оценки портфолио принимаются решения о признании аккредитуемого прошедшим периодическую аккредитацию специалиста или не прошедшим периодическую аккредитацию специалиста.</w:t>
      </w:r>
    </w:p>
    <w:p w:rsidR="0002471D" w:rsidRPr="0002471D" w:rsidRDefault="0002471D" w:rsidP="0002471D">
      <w:pPr>
        <w:shd w:val="clear" w:color="auto" w:fill="FFFFFF"/>
        <w:spacing w:after="150" w:line="240" w:lineRule="auto"/>
        <w:jc w:val="both"/>
        <w:rPr>
          <w:rFonts w:ascii="Times New Roman" w:eastAsia="Times New Roman" w:hAnsi="Times New Roman" w:cs="Times New Roman"/>
          <w:sz w:val="28"/>
          <w:szCs w:val="28"/>
          <w:lang w:eastAsia="ru-RU"/>
        </w:rPr>
      </w:pPr>
      <w:r w:rsidRPr="0002471D">
        <w:rPr>
          <w:rFonts w:ascii="Times New Roman" w:eastAsia="Times New Roman" w:hAnsi="Times New Roman" w:cs="Times New Roman"/>
          <w:sz w:val="28"/>
          <w:szCs w:val="28"/>
          <w:lang w:eastAsia="ru-RU"/>
        </w:rPr>
        <w:t xml:space="preserve">Эти результаты отражаются в протоколах заседания соответствующей </w:t>
      </w:r>
      <w:proofErr w:type="spellStart"/>
      <w:r w:rsidRPr="0002471D">
        <w:rPr>
          <w:rFonts w:ascii="Times New Roman" w:eastAsia="Times New Roman" w:hAnsi="Times New Roman" w:cs="Times New Roman"/>
          <w:sz w:val="28"/>
          <w:szCs w:val="28"/>
          <w:lang w:eastAsia="ru-RU"/>
        </w:rPr>
        <w:t>аккредитационной</w:t>
      </w:r>
      <w:proofErr w:type="spellEnd"/>
      <w:r w:rsidRPr="0002471D">
        <w:rPr>
          <w:rFonts w:ascii="Times New Roman" w:eastAsia="Times New Roman" w:hAnsi="Times New Roman" w:cs="Times New Roman"/>
          <w:sz w:val="28"/>
          <w:szCs w:val="28"/>
          <w:lang w:eastAsia="ru-RU"/>
        </w:rPr>
        <w:t xml:space="preserve"> комиссии, которые размещаются на официальном сайте федерального </w:t>
      </w:r>
      <w:proofErr w:type="spellStart"/>
      <w:r w:rsidRPr="0002471D">
        <w:rPr>
          <w:rFonts w:ascii="Times New Roman" w:eastAsia="Times New Roman" w:hAnsi="Times New Roman" w:cs="Times New Roman"/>
          <w:sz w:val="28"/>
          <w:szCs w:val="28"/>
          <w:lang w:eastAsia="ru-RU"/>
        </w:rPr>
        <w:t>аккредитационного</w:t>
      </w:r>
      <w:proofErr w:type="spellEnd"/>
      <w:r w:rsidRPr="0002471D">
        <w:rPr>
          <w:rFonts w:ascii="Times New Roman" w:eastAsia="Times New Roman" w:hAnsi="Times New Roman" w:cs="Times New Roman"/>
          <w:sz w:val="28"/>
          <w:szCs w:val="28"/>
          <w:lang w:eastAsia="ru-RU"/>
        </w:rPr>
        <w:t xml:space="preserve"> центра в информационно-телекоммуникационной сети «Интернет» в разделе </w:t>
      </w:r>
      <w:hyperlink r:id="rId6" w:history="1">
        <w:r w:rsidRPr="0002471D">
          <w:rPr>
            <w:rFonts w:ascii="Times New Roman" w:eastAsia="Times New Roman" w:hAnsi="Times New Roman" w:cs="Times New Roman"/>
            <w:sz w:val="28"/>
            <w:szCs w:val="28"/>
            <w:lang w:eastAsia="ru-RU"/>
          </w:rPr>
          <w:t xml:space="preserve">“Решения </w:t>
        </w:r>
        <w:proofErr w:type="spellStart"/>
        <w:r w:rsidRPr="0002471D">
          <w:rPr>
            <w:rFonts w:ascii="Times New Roman" w:eastAsia="Times New Roman" w:hAnsi="Times New Roman" w:cs="Times New Roman"/>
            <w:sz w:val="28"/>
            <w:szCs w:val="28"/>
            <w:lang w:eastAsia="ru-RU"/>
          </w:rPr>
          <w:t>аккредитационных</w:t>
        </w:r>
        <w:proofErr w:type="spellEnd"/>
        <w:r w:rsidRPr="0002471D">
          <w:rPr>
            <w:rFonts w:ascii="Times New Roman" w:eastAsia="Times New Roman" w:hAnsi="Times New Roman" w:cs="Times New Roman"/>
            <w:sz w:val="28"/>
            <w:szCs w:val="28"/>
            <w:lang w:eastAsia="ru-RU"/>
          </w:rPr>
          <w:t xml:space="preserve"> комиссий”</w:t>
        </w:r>
      </w:hyperlink>
      <w:r w:rsidRPr="0002471D">
        <w:rPr>
          <w:rFonts w:ascii="Times New Roman" w:eastAsia="Times New Roman" w:hAnsi="Times New Roman" w:cs="Times New Roman"/>
          <w:sz w:val="28"/>
          <w:szCs w:val="28"/>
          <w:lang w:eastAsia="ru-RU"/>
        </w:rPr>
        <w:t>.</w:t>
      </w:r>
    </w:p>
    <w:p w:rsidR="00387B56" w:rsidRPr="0002471D" w:rsidRDefault="00387B56"/>
    <w:sectPr w:rsidR="00387B56" w:rsidRPr="0002471D" w:rsidSect="0002471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342"/>
    <w:rsid w:val="0002471D"/>
    <w:rsid w:val="002F0342"/>
    <w:rsid w:val="0038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247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471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24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471D"/>
    <w:rPr>
      <w:color w:val="0000FF"/>
      <w:u w:val="single"/>
    </w:rPr>
  </w:style>
  <w:style w:type="character" w:styleId="a5">
    <w:name w:val="Strong"/>
    <w:basedOn w:val="a0"/>
    <w:uiPriority w:val="22"/>
    <w:qFormat/>
    <w:rsid w:val="0002471D"/>
    <w:rPr>
      <w:b/>
      <w:bCs/>
    </w:rPr>
  </w:style>
  <w:style w:type="character" w:styleId="a6">
    <w:name w:val="Emphasis"/>
    <w:basedOn w:val="a0"/>
    <w:uiPriority w:val="20"/>
    <w:qFormat/>
    <w:rsid w:val="000247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247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471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24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471D"/>
    <w:rPr>
      <w:color w:val="0000FF"/>
      <w:u w:val="single"/>
    </w:rPr>
  </w:style>
  <w:style w:type="character" w:styleId="a5">
    <w:name w:val="Strong"/>
    <w:basedOn w:val="a0"/>
    <w:uiPriority w:val="22"/>
    <w:qFormat/>
    <w:rsid w:val="0002471D"/>
    <w:rPr>
      <w:b/>
      <w:bCs/>
    </w:rPr>
  </w:style>
  <w:style w:type="character" w:styleId="a6">
    <w:name w:val="Emphasis"/>
    <w:basedOn w:val="a0"/>
    <w:uiPriority w:val="20"/>
    <w:qFormat/>
    <w:rsid w:val="000247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ca-rosminzdrav.ru/periodicheskaya-akkreditaciya/resheniya-akkreditacionnyh-komissij/" TargetMode="External"/><Relationship Id="rId5" Type="http://schemas.openxmlformats.org/officeDocument/2006/relationships/hyperlink" Target="https://lkmr.egisz.rosminzdra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2217</Words>
  <Characters>12640</Characters>
  <Application>Microsoft Office Word</Application>
  <DocSecurity>0</DocSecurity>
  <Lines>105</Lines>
  <Paragraphs>29</Paragraphs>
  <ScaleCrop>false</ScaleCrop>
  <Company>КГБУЗ "Боготольская МБ"</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Тропашко</dc:creator>
  <cp:keywords/>
  <dc:description/>
  <cp:lastModifiedBy>Тропашко</cp:lastModifiedBy>
  <cp:revision>2</cp:revision>
  <dcterms:created xsi:type="dcterms:W3CDTF">2023-05-22T03:02:00Z</dcterms:created>
  <dcterms:modified xsi:type="dcterms:W3CDTF">2023-05-22T03:04:00Z</dcterms:modified>
</cp:coreProperties>
</file>